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79"/>
        <w:gridCol w:w="8003"/>
      </w:tblGrid>
      <w:tr w:rsidR="0032448C" w:rsidRPr="0032448C" w14:paraId="2EE35AB3" w14:textId="77777777" w:rsidTr="00A02628">
        <w:trPr>
          <w:trHeight w:val="415"/>
        </w:trPr>
        <w:tc>
          <w:tcPr>
            <w:tcW w:w="5879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17677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>Component</w:t>
            </w:r>
          </w:p>
        </w:tc>
        <w:tc>
          <w:tcPr>
            <w:tcW w:w="8003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A7BFD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 xml:space="preserve">Content </w:t>
            </w:r>
          </w:p>
        </w:tc>
      </w:tr>
      <w:tr w:rsidR="0032448C" w:rsidRPr="0032448C" w14:paraId="63D3E843" w14:textId="77777777" w:rsidTr="00A02628">
        <w:trPr>
          <w:trHeight w:val="312"/>
        </w:trPr>
        <w:tc>
          <w:tcPr>
            <w:tcW w:w="5879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B4AEF" w14:textId="77777777" w:rsidR="0032448C" w:rsidRPr="0032448C" w:rsidRDefault="0032448C" w:rsidP="0032448C">
            <w:r w:rsidRPr="0032448C">
              <w:rPr>
                <w:b/>
                <w:bCs/>
              </w:rPr>
              <w:t>Measure</w:t>
            </w:r>
          </w:p>
        </w:tc>
        <w:tc>
          <w:tcPr>
            <w:tcW w:w="8003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69EB9" w14:textId="751DA398" w:rsidR="0032448C" w:rsidRPr="0032448C" w:rsidRDefault="0032448C" w:rsidP="0032448C"/>
        </w:tc>
      </w:tr>
      <w:tr w:rsidR="0032448C" w:rsidRPr="0032448C" w14:paraId="56004B6A" w14:textId="77777777" w:rsidTr="00A02628">
        <w:trPr>
          <w:trHeight w:val="277"/>
        </w:trPr>
        <w:tc>
          <w:tcPr>
            <w:tcW w:w="5879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23000" w14:textId="77777777" w:rsidR="0032448C" w:rsidRPr="0032448C" w:rsidRDefault="0032448C" w:rsidP="0032448C">
            <w:r w:rsidRPr="0032448C">
              <w:rPr>
                <w:b/>
                <w:bCs/>
              </w:rPr>
              <w:t>General objective</w:t>
            </w:r>
          </w:p>
        </w:tc>
        <w:tc>
          <w:tcPr>
            <w:tcW w:w="8003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84BCA" w14:textId="0D19E2C7" w:rsidR="0032448C" w:rsidRPr="0032448C" w:rsidRDefault="0032448C" w:rsidP="0032448C"/>
        </w:tc>
      </w:tr>
      <w:tr w:rsidR="0032448C" w:rsidRPr="0032448C" w14:paraId="66F3F7D1" w14:textId="77777777" w:rsidTr="00A02628">
        <w:trPr>
          <w:trHeight w:val="257"/>
        </w:trPr>
        <w:tc>
          <w:tcPr>
            <w:tcW w:w="5879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A02D6" w14:textId="77777777" w:rsidR="0032448C" w:rsidRPr="0032448C" w:rsidRDefault="0032448C" w:rsidP="0032448C">
            <w:r w:rsidRPr="0032448C">
              <w:rPr>
                <w:b/>
                <w:bCs/>
              </w:rPr>
              <w:t>Specific objective</w:t>
            </w:r>
          </w:p>
        </w:tc>
        <w:tc>
          <w:tcPr>
            <w:tcW w:w="8003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BCA12" w14:textId="351D96C7" w:rsidR="0032448C" w:rsidRPr="0032448C" w:rsidRDefault="0032448C" w:rsidP="0032448C"/>
        </w:tc>
      </w:tr>
      <w:tr w:rsidR="0032448C" w:rsidRPr="0032448C" w14:paraId="7EF58EEE" w14:textId="77777777" w:rsidTr="00A02628">
        <w:trPr>
          <w:trHeight w:val="365"/>
        </w:trPr>
        <w:tc>
          <w:tcPr>
            <w:tcW w:w="5879" w:type="dxa"/>
            <w:shd w:val="clear" w:color="auto" w:fill="F7F7F7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14:paraId="387700B1" w14:textId="77777777" w:rsidR="0032448C" w:rsidRPr="0032448C" w:rsidRDefault="0032448C" w:rsidP="0032448C">
            <w:r w:rsidRPr="0032448C">
              <w:rPr>
                <w:b/>
                <w:bCs/>
              </w:rPr>
              <w:t>Key costing elements</w:t>
            </w:r>
            <w:r w:rsidRPr="0032448C">
              <w:rPr>
                <w:b/>
                <w:bCs/>
              </w:rPr>
              <w:br/>
            </w:r>
            <w:r w:rsidRPr="0032448C">
              <w:t>(Estimated total cost, Union contribution, and number of milestones/targets (M/T).)</w:t>
            </w:r>
          </w:p>
        </w:tc>
        <w:tc>
          <w:tcPr>
            <w:tcW w:w="8003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25221" w14:textId="4B2E29C2" w:rsidR="0032448C" w:rsidRPr="0032448C" w:rsidRDefault="0032448C" w:rsidP="0032448C"/>
        </w:tc>
      </w:tr>
      <w:tr w:rsidR="0032448C" w:rsidRPr="0032448C" w14:paraId="6C5BB5D3" w14:textId="77777777" w:rsidTr="00A02628">
        <w:trPr>
          <w:trHeight w:val="225"/>
        </w:trPr>
        <w:tc>
          <w:tcPr>
            <w:tcW w:w="5879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94396" w14:textId="77777777" w:rsidR="0032448C" w:rsidRPr="0032448C" w:rsidRDefault="0032448C" w:rsidP="0032448C">
            <w:r w:rsidRPr="0032448C">
              <w:rPr>
                <w:b/>
                <w:bCs/>
              </w:rPr>
              <w:t>Example of methodology of estimating costs</w:t>
            </w:r>
          </w:p>
        </w:tc>
        <w:tc>
          <w:tcPr>
            <w:tcW w:w="8003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2A68A" w14:textId="4504CCAC" w:rsidR="0032448C" w:rsidRPr="0032448C" w:rsidRDefault="0032448C" w:rsidP="0032448C"/>
        </w:tc>
      </w:tr>
      <w:tr w:rsidR="0032448C" w:rsidRPr="0032448C" w14:paraId="70C2AE92" w14:textId="77777777" w:rsidTr="00A02628">
        <w:trPr>
          <w:trHeight w:val="64"/>
        </w:trPr>
        <w:tc>
          <w:tcPr>
            <w:tcW w:w="5879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B5A9D" w14:textId="77777777" w:rsidR="0032448C" w:rsidRPr="0032448C" w:rsidRDefault="0032448C" w:rsidP="0032448C">
            <w:r w:rsidRPr="0032448C">
              <w:rPr>
                <w:b/>
                <w:bCs/>
              </w:rPr>
              <w:t>Intervention field (IF) (nr.)</w:t>
            </w:r>
          </w:p>
        </w:tc>
        <w:tc>
          <w:tcPr>
            <w:tcW w:w="8003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7E6A59" w14:textId="642CAA1D" w:rsidR="0032448C" w:rsidRPr="0032448C" w:rsidRDefault="0032448C" w:rsidP="0032448C"/>
        </w:tc>
      </w:tr>
      <w:tr w:rsidR="0032448C" w:rsidRPr="0032448C" w14:paraId="640DB6AD" w14:textId="77777777" w:rsidTr="00A02628">
        <w:trPr>
          <w:trHeight w:val="29"/>
        </w:trPr>
        <w:tc>
          <w:tcPr>
            <w:tcW w:w="5879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019DC" w14:textId="77777777" w:rsidR="0032448C" w:rsidRPr="0032448C" w:rsidRDefault="0032448C" w:rsidP="0032448C">
            <w:r w:rsidRPr="0032448C">
              <w:rPr>
                <w:b/>
                <w:bCs/>
              </w:rPr>
              <w:t>Output indicator (OI)</w:t>
            </w:r>
          </w:p>
        </w:tc>
        <w:tc>
          <w:tcPr>
            <w:tcW w:w="8003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DECA90" w14:textId="20870D41" w:rsidR="0032448C" w:rsidRPr="0032448C" w:rsidRDefault="0032448C" w:rsidP="0032448C"/>
        </w:tc>
      </w:tr>
      <w:tr w:rsidR="0032448C" w:rsidRPr="0032448C" w14:paraId="511FC5F3" w14:textId="77777777" w:rsidTr="00A02628">
        <w:trPr>
          <w:trHeight w:val="151"/>
        </w:trPr>
        <w:tc>
          <w:tcPr>
            <w:tcW w:w="5879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5E5CF" w14:textId="77777777" w:rsidR="0032448C" w:rsidRPr="0032448C" w:rsidRDefault="0032448C" w:rsidP="0032448C">
            <w:r w:rsidRPr="0032448C">
              <w:rPr>
                <w:b/>
                <w:bCs/>
              </w:rPr>
              <w:t>Result indicators (RI)</w:t>
            </w:r>
          </w:p>
        </w:tc>
        <w:tc>
          <w:tcPr>
            <w:tcW w:w="8003" w:type="dxa"/>
            <w:shd w:val="clear" w:color="auto" w:fill="F7F7F7"/>
            <w:tcMar>
              <w:top w:w="15" w:type="dxa"/>
              <w:left w:w="180" w:type="dxa"/>
              <w:bottom w:w="0" w:type="dxa"/>
              <w:right w:w="180" w:type="dxa"/>
            </w:tcMar>
          </w:tcPr>
          <w:p w14:paraId="17DB3F80" w14:textId="78142D9C" w:rsidR="0032448C" w:rsidRPr="0032448C" w:rsidRDefault="0032448C" w:rsidP="0032448C"/>
        </w:tc>
      </w:tr>
    </w:tbl>
    <w:p w14:paraId="0305D7FB" w14:textId="77777777" w:rsidR="0032448C" w:rsidRDefault="0032448C">
      <w:r>
        <w:br w:type="page"/>
      </w:r>
    </w:p>
    <w:tbl>
      <w:tblPr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4"/>
        <w:gridCol w:w="3530"/>
        <w:gridCol w:w="2732"/>
        <w:gridCol w:w="2049"/>
        <w:gridCol w:w="3117"/>
      </w:tblGrid>
      <w:tr w:rsidR="0032448C" w:rsidRPr="0032448C" w14:paraId="051F8657" w14:textId="77777777" w:rsidTr="0032448C">
        <w:trPr>
          <w:trHeight w:val="700"/>
        </w:trPr>
        <w:tc>
          <w:tcPr>
            <w:tcW w:w="2454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9FA02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lastRenderedPageBreak/>
              <w:t>Element</w:t>
            </w:r>
          </w:p>
        </w:tc>
        <w:tc>
          <w:tcPr>
            <w:tcW w:w="3530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8D652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 xml:space="preserve">Detail (example) </w:t>
            </w:r>
          </w:p>
        </w:tc>
        <w:tc>
          <w:tcPr>
            <w:tcW w:w="2732" w:type="dxa"/>
            <w:shd w:val="clear" w:color="auto" w:fill="0E6EB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2FF73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>Unit / value</w:t>
            </w:r>
          </w:p>
        </w:tc>
        <w:tc>
          <w:tcPr>
            <w:tcW w:w="2049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EBBC4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>Indicative timeline</w:t>
            </w:r>
          </w:p>
        </w:tc>
        <w:tc>
          <w:tcPr>
            <w:tcW w:w="3117" w:type="dxa"/>
            <w:shd w:val="clear" w:color="auto" w:fill="0E6E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611A3" w14:textId="77777777" w:rsidR="0032448C" w:rsidRPr="0032448C" w:rsidRDefault="0032448C" w:rsidP="0032448C">
            <w:pPr>
              <w:rPr>
                <w:color w:val="FFFFFF" w:themeColor="background1"/>
              </w:rPr>
            </w:pPr>
            <w:r w:rsidRPr="0032448C">
              <w:rPr>
                <w:b/>
                <w:bCs/>
                <w:color w:val="FFFFFF" w:themeColor="background1"/>
              </w:rPr>
              <w:t>Pay-out value</w:t>
            </w:r>
          </w:p>
        </w:tc>
      </w:tr>
      <w:tr w:rsidR="0032448C" w:rsidRPr="0032448C" w14:paraId="45A42635" w14:textId="77777777" w:rsidTr="0032448C">
        <w:trPr>
          <w:trHeight w:val="1314"/>
        </w:trPr>
        <w:tc>
          <w:tcPr>
            <w:tcW w:w="2454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16F47" w14:textId="77777777" w:rsidR="0032448C" w:rsidRPr="0032448C" w:rsidRDefault="0032448C" w:rsidP="0032448C">
            <w:r w:rsidRPr="0032448C">
              <w:rPr>
                <w:b/>
                <w:bCs/>
              </w:rPr>
              <w:t>Baseline</w:t>
            </w:r>
          </w:p>
        </w:tc>
        <w:tc>
          <w:tcPr>
            <w:tcW w:w="3530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C6CF10" w14:textId="1E34F247" w:rsidR="0032448C" w:rsidRPr="0032448C" w:rsidRDefault="00A02628" w:rsidP="0032448C">
            <w:r>
              <w:t>0 (Output indicator baselines must be set at zero)</w:t>
            </w:r>
          </w:p>
        </w:tc>
        <w:tc>
          <w:tcPr>
            <w:tcW w:w="2732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24B3D" w14:textId="5C41B411" w:rsidR="0032448C" w:rsidRPr="0032448C" w:rsidRDefault="0032448C" w:rsidP="0032448C"/>
        </w:tc>
        <w:tc>
          <w:tcPr>
            <w:tcW w:w="2049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D465E" w14:textId="0C420836" w:rsidR="0032448C" w:rsidRPr="0032448C" w:rsidRDefault="0032448C" w:rsidP="0032448C"/>
        </w:tc>
        <w:tc>
          <w:tcPr>
            <w:tcW w:w="3117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14A82" w14:textId="123B6944" w:rsidR="0032448C" w:rsidRPr="0032448C" w:rsidRDefault="0032448C" w:rsidP="0032448C"/>
        </w:tc>
      </w:tr>
      <w:tr w:rsidR="0032448C" w:rsidRPr="0032448C" w14:paraId="60325627" w14:textId="77777777" w:rsidTr="0032448C">
        <w:trPr>
          <w:trHeight w:val="1990"/>
        </w:trPr>
        <w:tc>
          <w:tcPr>
            <w:tcW w:w="2454" w:type="dxa"/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A95F2" w14:textId="77777777" w:rsidR="0032448C" w:rsidRPr="0032448C" w:rsidRDefault="0032448C" w:rsidP="0032448C">
            <w:r w:rsidRPr="0032448C">
              <w:rPr>
                <w:b/>
                <w:bCs/>
              </w:rPr>
              <w:t>Interim milestones</w:t>
            </w:r>
          </w:p>
        </w:tc>
        <w:tc>
          <w:tcPr>
            <w:tcW w:w="3530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744D3" w14:textId="0538A7E2" w:rsidR="0032448C" w:rsidRPr="0032448C" w:rsidRDefault="0032448C" w:rsidP="0032448C"/>
        </w:tc>
        <w:tc>
          <w:tcPr>
            <w:tcW w:w="2732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8194F" w14:textId="66311D29" w:rsidR="0032448C" w:rsidRPr="0032448C" w:rsidRDefault="0032448C" w:rsidP="0032448C"/>
        </w:tc>
        <w:tc>
          <w:tcPr>
            <w:tcW w:w="2049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FD08E" w14:textId="5F088DB4" w:rsidR="0032448C" w:rsidRPr="0032448C" w:rsidRDefault="0032448C" w:rsidP="0032448C"/>
        </w:tc>
        <w:tc>
          <w:tcPr>
            <w:tcW w:w="3117" w:type="dxa"/>
            <w:shd w:val="clear" w:color="auto" w:fill="F7F7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09DCC" w14:textId="147E57DE" w:rsidR="0032448C" w:rsidRPr="0032448C" w:rsidRDefault="00A02628" w:rsidP="0032448C">
            <w:r>
              <w:t>EUR</w:t>
            </w:r>
          </w:p>
        </w:tc>
      </w:tr>
      <w:tr w:rsidR="0032448C" w:rsidRPr="0032448C" w14:paraId="5BB4647E" w14:textId="77777777" w:rsidTr="0032448C">
        <w:trPr>
          <w:trHeight w:val="1105"/>
        </w:trPr>
        <w:tc>
          <w:tcPr>
            <w:tcW w:w="2454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FF51B" w14:textId="77777777" w:rsidR="0032448C" w:rsidRPr="0032448C" w:rsidRDefault="0032448C" w:rsidP="0032448C">
            <w:r w:rsidRPr="0032448C">
              <w:rPr>
                <w:b/>
                <w:bCs/>
              </w:rPr>
              <w:t>Interim targets</w:t>
            </w:r>
          </w:p>
        </w:tc>
        <w:tc>
          <w:tcPr>
            <w:tcW w:w="3530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AC59B" w14:textId="3320AC7C" w:rsidR="0032448C" w:rsidRPr="0032448C" w:rsidRDefault="0032448C" w:rsidP="0032448C"/>
        </w:tc>
        <w:tc>
          <w:tcPr>
            <w:tcW w:w="2732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B9903" w14:textId="51292942" w:rsidR="0032448C" w:rsidRPr="0032448C" w:rsidRDefault="0032448C" w:rsidP="0032448C"/>
        </w:tc>
        <w:tc>
          <w:tcPr>
            <w:tcW w:w="2049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9C96E" w14:textId="68B05E93" w:rsidR="0032448C" w:rsidRPr="0032448C" w:rsidRDefault="0032448C" w:rsidP="0032448C"/>
        </w:tc>
        <w:tc>
          <w:tcPr>
            <w:tcW w:w="3117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1436B" w14:textId="13586BEE" w:rsidR="0032448C" w:rsidRPr="0032448C" w:rsidRDefault="00A02628" w:rsidP="0032448C">
            <w:r>
              <w:t>EUR</w:t>
            </w:r>
          </w:p>
        </w:tc>
      </w:tr>
      <w:tr w:rsidR="0032448C" w:rsidRPr="0032448C" w14:paraId="63F496F0" w14:textId="77777777" w:rsidTr="0032448C">
        <w:trPr>
          <w:trHeight w:val="1105"/>
        </w:trPr>
        <w:tc>
          <w:tcPr>
            <w:tcW w:w="2454" w:type="dxa"/>
            <w:shd w:val="clear" w:color="auto" w:fill="F7F7F7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14:paraId="32802318" w14:textId="77777777" w:rsidR="0032448C" w:rsidRPr="0032448C" w:rsidRDefault="0032448C" w:rsidP="0032448C">
            <w:r w:rsidRPr="0032448C">
              <w:rPr>
                <w:b/>
                <w:bCs/>
              </w:rPr>
              <w:t>Milestone or target (final)</w:t>
            </w:r>
          </w:p>
        </w:tc>
        <w:tc>
          <w:tcPr>
            <w:tcW w:w="3530" w:type="dxa"/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F2A14" w14:textId="3127D8EE" w:rsidR="0032448C" w:rsidRPr="0032448C" w:rsidRDefault="0032448C" w:rsidP="0032448C"/>
        </w:tc>
        <w:tc>
          <w:tcPr>
            <w:tcW w:w="2732" w:type="dxa"/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8A675" w14:textId="7CBB1BD6" w:rsidR="0032448C" w:rsidRPr="0032448C" w:rsidRDefault="0032448C" w:rsidP="0032448C"/>
        </w:tc>
        <w:tc>
          <w:tcPr>
            <w:tcW w:w="2049" w:type="dxa"/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6D4B0" w14:textId="33130BDE" w:rsidR="0032448C" w:rsidRPr="0032448C" w:rsidRDefault="0032448C" w:rsidP="0032448C"/>
        </w:tc>
        <w:tc>
          <w:tcPr>
            <w:tcW w:w="3117" w:type="dxa"/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3A12EC" w14:textId="42314973" w:rsidR="0032448C" w:rsidRPr="0032448C" w:rsidRDefault="00A02628" w:rsidP="0032448C">
            <w:r>
              <w:t>EUR</w:t>
            </w:r>
          </w:p>
        </w:tc>
      </w:tr>
      <w:tr w:rsidR="0032448C" w:rsidRPr="0032448C" w14:paraId="13691239" w14:textId="77777777" w:rsidTr="0032448C">
        <w:trPr>
          <w:trHeight w:val="1386"/>
        </w:trPr>
        <w:tc>
          <w:tcPr>
            <w:tcW w:w="2454" w:type="dxa"/>
            <w:shd w:val="clear" w:color="auto" w:fill="E7EB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F5FA9" w14:textId="77777777" w:rsidR="0032448C" w:rsidRPr="0032448C" w:rsidRDefault="0032448C" w:rsidP="0032448C">
            <w:r w:rsidRPr="0032448C">
              <w:rPr>
                <w:b/>
                <w:bCs/>
              </w:rPr>
              <w:t>Pay-out value for the M/T</w:t>
            </w:r>
          </w:p>
        </w:tc>
        <w:tc>
          <w:tcPr>
            <w:tcW w:w="3530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15B481" w14:textId="2FEE5340" w:rsidR="0032448C" w:rsidRPr="0032448C" w:rsidRDefault="0032448C" w:rsidP="0032448C">
            <w:r w:rsidRPr="00407D75">
              <w:rPr>
                <w:rStyle w:val="ng-star-inserted"/>
                <w:rFonts w:ascii="Arial" w:hAnsi="Arial" w:cs="Arial"/>
              </w:rPr>
              <w:t>The amount to be paid by the Commission upon the satisfactory achievement of the milestone or target</w:t>
            </w:r>
          </w:p>
        </w:tc>
        <w:tc>
          <w:tcPr>
            <w:tcW w:w="2732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A981A" w14:textId="5E306781" w:rsidR="0032448C" w:rsidRPr="0032448C" w:rsidRDefault="00A02628" w:rsidP="0032448C">
            <w:r>
              <w:t>Defined ex-ante amount</w:t>
            </w:r>
          </w:p>
        </w:tc>
        <w:tc>
          <w:tcPr>
            <w:tcW w:w="2049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A6855" w14:textId="56569294" w:rsidR="0032448C" w:rsidRPr="0032448C" w:rsidRDefault="0032448C" w:rsidP="0032448C"/>
        </w:tc>
        <w:tc>
          <w:tcPr>
            <w:tcW w:w="3117" w:type="dxa"/>
            <w:shd w:val="clear" w:color="auto" w:fill="E7EBF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4147B6" w14:textId="77DB9F42" w:rsidR="0032448C" w:rsidRPr="0032448C" w:rsidRDefault="00A02628" w:rsidP="0032448C">
            <w:r>
              <w:t>EUR</w:t>
            </w:r>
          </w:p>
        </w:tc>
      </w:tr>
    </w:tbl>
    <w:p w14:paraId="1BF01EB9" w14:textId="05DD7550" w:rsidR="00CA3800" w:rsidRPr="0032448C" w:rsidRDefault="00CA3800" w:rsidP="0032448C"/>
    <w:sectPr w:rsidR="00CA3800" w:rsidRPr="0032448C" w:rsidSect="0032448C">
      <w:headerReference w:type="even" r:id="rId8"/>
      <w:footerReference w:type="even" r:id="rId9"/>
      <w:footerReference w:type="default" r:id="rId10"/>
      <w:headerReference w:type="first" r:id="rId11"/>
      <w:pgSz w:w="16840" w:h="11900" w:orient="landscape"/>
      <w:pgMar w:top="1418" w:right="2414" w:bottom="85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034B" w14:textId="77777777" w:rsidR="000134B8" w:rsidRDefault="000134B8" w:rsidP="0047685B">
      <w:r>
        <w:separator/>
      </w:r>
    </w:p>
    <w:p w14:paraId="404037D3" w14:textId="77777777" w:rsidR="000134B8" w:rsidRDefault="000134B8" w:rsidP="0047685B"/>
    <w:p w14:paraId="7AAA82D9" w14:textId="77777777" w:rsidR="000134B8" w:rsidRDefault="000134B8"/>
    <w:p w14:paraId="7A6ABFEE" w14:textId="77777777" w:rsidR="000134B8" w:rsidRDefault="000134B8" w:rsidP="00F2074E"/>
    <w:p w14:paraId="6C520C76" w14:textId="77777777" w:rsidR="000134B8" w:rsidRDefault="000134B8"/>
  </w:endnote>
  <w:endnote w:type="continuationSeparator" w:id="0">
    <w:p w14:paraId="15CA0B0C" w14:textId="77777777" w:rsidR="000134B8" w:rsidRDefault="000134B8" w:rsidP="0047685B">
      <w:r>
        <w:continuationSeparator/>
      </w:r>
    </w:p>
    <w:p w14:paraId="03169671" w14:textId="77777777" w:rsidR="000134B8" w:rsidRDefault="000134B8" w:rsidP="0047685B"/>
    <w:p w14:paraId="149620AE" w14:textId="77777777" w:rsidR="000134B8" w:rsidRDefault="000134B8"/>
    <w:p w14:paraId="5E706C75" w14:textId="77777777" w:rsidR="000134B8" w:rsidRDefault="000134B8" w:rsidP="00F2074E"/>
    <w:p w14:paraId="19FDACA8" w14:textId="77777777" w:rsidR="000134B8" w:rsidRDefault="00013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2DB4" w14:textId="77777777" w:rsidR="00F5650E" w:rsidRDefault="00F5650E">
    <w:pPr>
      <w:pStyle w:val="Footer"/>
    </w:pPr>
  </w:p>
  <w:p w14:paraId="012D506D" w14:textId="77777777" w:rsidR="00F41FA4" w:rsidRDefault="00F41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5F21" w14:textId="77777777" w:rsidR="001A7151" w:rsidRDefault="00000000" w:rsidP="001A7151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416098425"/>
        <w:docPartObj>
          <w:docPartGallery w:val="Page Numbers (Bottom of Page)"/>
          <w:docPartUnique/>
        </w:docPartObj>
      </w:sdtPr>
      <w:sdtContent>
        <w:r w:rsidR="001A7151">
          <w:rPr>
            <w:rStyle w:val="PageNumber"/>
          </w:rPr>
          <w:fldChar w:fldCharType="begin"/>
        </w:r>
        <w:r w:rsidR="001A7151">
          <w:rPr>
            <w:rStyle w:val="PageNumber"/>
          </w:rPr>
          <w:instrText xml:space="preserve"> PAGE </w:instrText>
        </w:r>
        <w:r w:rsidR="001A7151">
          <w:rPr>
            <w:rStyle w:val="PageNumber"/>
          </w:rPr>
          <w:fldChar w:fldCharType="separate"/>
        </w:r>
        <w:r w:rsidR="008D0656">
          <w:rPr>
            <w:rStyle w:val="PageNumber"/>
            <w:noProof/>
          </w:rPr>
          <w:t>2</w:t>
        </w:r>
        <w:r w:rsidR="001A7151">
          <w:rPr>
            <w:rStyle w:val="PageNumber"/>
          </w:rPr>
          <w:fldChar w:fldCharType="end"/>
        </w:r>
        <w:r w:rsidR="001A7151">
          <w:rPr>
            <w:rStyle w:val="PageNumber"/>
          </w:rPr>
          <w:t xml:space="preserve"> /</w:t>
        </w:r>
      </w:sdtContent>
    </w:sdt>
    <w:r w:rsidR="001A7151">
      <w:rPr>
        <w:rStyle w:val="PageNumber"/>
      </w:rPr>
      <w:t xml:space="preserve"> </w:t>
    </w:r>
    <w:r w:rsidR="001A7151">
      <w:rPr>
        <w:rStyle w:val="PageNumber"/>
      </w:rPr>
      <w:fldChar w:fldCharType="begin"/>
    </w:r>
    <w:r w:rsidR="001A7151">
      <w:rPr>
        <w:rStyle w:val="PageNumber"/>
      </w:rPr>
      <w:instrText xml:space="preserve"> NUMPAGES </w:instrText>
    </w:r>
    <w:r w:rsidR="001A7151">
      <w:rPr>
        <w:rStyle w:val="PageNumber"/>
      </w:rPr>
      <w:fldChar w:fldCharType="separate"/>
    </w:r>
    <w:r w:rsidR="008D0656">
      <w:rPr>
        <w:rStyle w:val="PageNumber"/>
        <w:noProof/>
      </w:rPr>
      <w:t>4</w:t>
    </w:r>
    <w:r w:rsidR="001A7151">
      <w:rPr>
        <w:rStyle w:val="PageNumber"/>
      </w:rPr>
      <w:fldChar w:fldCharType="end"/>
    </w:r>
  </w:p>
  <w:p w14:paraId="74C661EE" w14:textId="77777777" w:rsidR="00F41FA4" w:rsidRDefault="00F41F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235C" w14:textId="77777777" w:rsidR="000134B8" w:rsidRDefault="000134B8" w:rsidP="0047685B">
      <w:r>
        <w:separator/>
      </w:r>
    </w:p>
    <w:p w14:paraId="486C59A9" w14:textId="77777777" w:rsidR="000134B8" w:rsidRDefault="000134B8" w:rsidP="0047685B"/>
    <w:p w14:paraId="7FB88F0B" w14:textId="77777777" w:rsidR="000134B8" w:rsidRDefault="000134B8"/>
    <w:p w14:paraId="6654935A" w14:textId="77777777" w:rsidR="000134B8" w:rsidRDefault="000134B8" w:rsidP="00F2074E"/>
    <w:p w14:paraId="55A5D55C" w14:textId="77777777" w:rsidR="000134B8" w:rsidRDefault="000134B8"/>
  </w:footnote>
  <w:footnote w:type="continuationSeparator" w:id="0">
    <w:p w14:paraId="03930BAD" w14:textId="77777777" w:rsidR="000134B8" w:rsidRDefault="000134B8" w:rsidP="0047685B">
      <w:r>
        <w:continuationSeparator/>
      </w:r>
    </w:p>
    <w:p w14:paraId="3B3397C2" w14:textId="77777777" w:rsidR="000134B8" w:rsidRDefault="000134B8" w:rsidP="0047685B"/>
    <w:p w14:paraId="4551B1E3" w14:textId="77777777" w:rsidR="000134B8" w:rsidRDefault="000134B8"/>
    <w:p w14:paraId="6A222515" w14:textId="77777777" w:rsidR="000134B8" w:rsidRDefault="000134B8" w:rsidP="00F2074E"/>
    <w:p w14:paraId="3AF58BBE" w14:textId="77777777" w:rsidR="000134B8" w:rsidRDefault="00013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357B" w14:textId="77777777" w:rsidR="00F5650E" w:rsidRDefault="00F5650E">
    <w:pPr>
      <w:pStyle w:val="Header"/>
    </w:pPr>
  </w:p>
  <w:p w14:paraId="2C5E97FC" w14:textId="77777777" w:rsidR="00F41FA4" w:rsidRDefault="00F41F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6F86" w14:textId="77777777" w:rsidR="00313D79" w:rsidRDefault="003A3232" w:rsidP="004768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22F4A56" wp14:editId="7950CD21">
          <wp:simplePos x="0" y="0"/>
          <wp:positionH relativeFrom="margin">
            <wp:posOffset>6271895</wp:posOffset>
          </wp:positionH>
          <wp:positionV relativeFrom="topMargin">
            <wp:posOffset>455930</wp:posOffset>
          </wp:positionV>
          <wp:extent cx="2685415" cy="367030"/>
          <wp:effectExtent l="0" t="0" r="0" b="1270"/>
          <wp:wrapTopAndBottom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07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0A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E4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18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DCF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F87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667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BE5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34D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2C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01E2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102AC"/>
    <w:multiLevelType w:val="multilevel"/>
    <w:tmpl w:val="522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64AD6"/>
    <w:multiLevelType w:val="multilevel"/>
    <w:tmpl w:val="59CA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5036A"/>
    <w:multiLevelType w:val="multilevel"/>
    <w:tmpl w:val="4F90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32147"/>
    <w:multiLevelType w:val="hybridMultilevel"/>
    <w:tmpl w:val="CE70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F5848"/>
    <w:multiLevelType w:val="hybridMultilevel"/>
    <w:tmpl w:val="BC386318"/>
    <w:lvl w:ilvl="0" w:tplc="F55456D8">
      <w:start w:val="1"/>
      <w:numFmt w:val="decimal"/>
      <w:lvlText w:val="%1."/>
      <w:lvlJc w:val="left"/>
      <w:pPr>
        <w:ind w:left="1800" w:hanging="360"/>
      </w:pPr>
    </w:lvl>
    <w:lvl w:ilvl="1" w:tplc="1592CB2E">
      <w:start w:val="1"/>
      <w:numFmt w:val="lowerLetter"/>
      <w:lvlText w:val="%2."/>
      <w:lvlJc w:val="left"/>
      <w:pPr>
        <w:ind w:left="2520" w:hanging="360"/>
      </w:pPr>
    </w:lvl>
    <w:lvl w:ilvl="2" w:tplc="1716F89E">
      <w:start w:val="1"/>
      <w:numFmt w:val="lowerRoman"/>
      <w:lvlText w:val="%3."/>
      <w:lvlJc w:val="right"/>
      <w:pPr>
        <w:ind w:left="3240" w:hanging="180"/>
      </w:pPr>
    </w:lvl>
    <w:lvl w:ilvl="3" w:tplc="6F86C004">
      <w:start w:val="1"/>
      <w:numFmt w:val="decimal"/>
      <w:lvlText w:val="%4."/>
      <w:lvlJc w:val="left"/>
      <w:pPr>
        <w:ind w:left="3960" w:hanging="360"/>
      </w:pPr>
    </w:lvl>
    <w:lvl w:ilvl="4" w:tplc="F614193C">
      <w:start w:val="1"/>
      <w:numFmt w:val="lowerLetter"/>
      <w:lvlText w:val="%5."/>
      <w:lvlJc w:val="left"/>
      <w:pPr>
        <w:ind w:left="4680" w:hanging="360"/>
      </w:pPr>
    </w:lvl>
    <w:lvl w:ilvl="5" w:tplc="81A885AE">
      <w:start w:val="1"/>
      <w:numFmt w:val="lowerRoman"/>
      <w:lvlText w:val="%6."/>
      <w:lvlJc w:val="right"/>
      <w:pPr>
        <w:ind w:left="5400" w:hanging="180"/>
      </w:pPr>
    </w:lvl>
    <w:lvl w:ilvl="6" w:tplc="CF6CF6E6">
      <w:start w:val="1"/>
      <w:numFmt w:val="decimal"/>
      <w:lvlText w:val="%7."/>
      <w:lvlJc w:val="left"/>
      <w:pPr>
        <w:ind w:left="6120" w:hanging="360"/>
      </w:pPr>
    </w:lvl>
    <w:lvl w:ilvl="7" w:tplc="9EE671E0">
      <w:start w:val="1"/>
      <w:numFmt w:val="lowerLetter"/>
      <w:lvlText w:val="%8."/>
      <w:lvlJc w:val="left"/>
      <w:pPr>
        <w:ind w:left="6840" w:hanging="360"/>
      </w:pPr>
    </w:lvl>
    <w:lvl w:ilvl="8" w:tplc="2D74463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E863D30"/>
    <w:multiLevelType w:val="hybridMultilevel"/>
    <w:tmpl w:val="42BEF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0BB"/>
    <w:multiLevelType w:val="multilevel"/>
    <w:tmpl w:val="E5DA6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F64AA"/>
    <w:multiLevelType w:val="multilevel"/>
    <w:tmpl w:val="557C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21E7D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E0219"/>
    <w:multiLevelType w:val="hybridMultilevel"/>
    <w:tmpl w:val="677C5D20"/>
    <w:lvl w:ilvl="0" w:tplc="8FEAAB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A3D8D"/>
    <w:multiLevelType w:val="hybridMultilevel"/>
    <w:tmpl w:val="659C83E6"/>
    <w:lvl w:ilvl="0" w:tplc="25BAC730">
      <w:start w:val="5"/>
      <w:numFmt w:val="bullet"/>
      <w:lvlText w:val="-"/>
      <w:lvlJc w:val="left"/>
      <w:pPr>
        <w:ind w:left="720" w:hanging="360"/>
      </w:pPr>
      <w:rPr>
        <w:rFonts w:ascii="Arial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982"/>
    <w:multiLevelType w:val="hybridMultilevel"/>
    <w:tmpl w:val="E5DA6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4EC1"/>
    <w:multiLevelType w:val="hybridMultilevel"/>
    <w:tmpl w:val="EE0AA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53A2"/>
    <w:multiLevelType w:val="hybridMultilevel"/>
    <w:tmpl w:val="49824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3928"/>
    <w:multiLevelType w:val="hybridMultilevel"/>
    <w:tmpl w:val="BFB40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AEF"/>
    <w:multiLevelType w:val="hybridMultilevel"/>
    <w:tmpl w:val="5B5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B7B19"/>
    <w:multiLevelType w:val="hybridMultilevel"/>
    <w:tmpl w:val="F3E67D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83E21"/>
    <w:multiLevelType w:val="hybridMultilevel"/>
    <w:tmpl w:val="8EEC7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B323EA"/>
    <w:multiLevelType w:val="hybridMultilevel"/>
    <w:tmpl w:val="2110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E3421"/>
    <w:multiLevelType w:val="multilevel"/>
    <w:tmpl w:val="434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0106D"/>
    <w:multiLevelType w:val="hybridMultilevel"/>
    <w:tmpl w:val="0E3A2B2A"/>
    <w:lvl w:ilvl="0" w:tplc="3C72348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64010"/>
    <w:multiLevelType w:val="multilevel"/>
    <w:tmpl w:val="F3E67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037355">
    <w:abstractNumId w:val="15"/>
  </w:num>
  <w:num w:numId="2" w16cid:durableId="415129510">
    <w:abstractNumId w:val="10"/>
  </w:num>
  <w:num w:numId="3" w16cid:durableId="1905991638">
    <w:abstractNumId w:val="19"/>
  </w:num>
  <w:num w:numId="4" w16cid:durableId="1936548633">
    <w:abstractNumId w:val="27"/>
  </w:num>
  <w:num w:numId="5" w16cid:durableId="1900478601">
    <w:abstractNumId w:val="22"/>
  </w:num>
  <w:num w:numId="6" w16cid:durableId="1306470662">
    <w:abstractNumId w:val="32"/>
  </w:num>
  <w:num w:numId="7" w16cid:durableId="38672094">
    <w:abstractNumId w:val="17"/>
  </w:num>
  <w:num w:numId="8" w16cid:durableId="761071606">
    <w:abstractNumId w:val="16"/>
  </w:num>
  <w:num w:numId="9" w16cid:durableId="18748190">
    <w:abstractNumId w:val="12"/>
  </w:num>
  <w:num w:numId="10" w16cid:durableId="2099518757">
    <w:abstractNumId w:val="26"/>
  </w:num>
  <w:num w:numId="11" w16cid:durableId="1754430208">
    <w:abstractNumId w:val="28"/>
  </w:num>
  <w:num w:numId="12" w16cid:durableId="1438015373">
    <w:abstractNumId w:val="0"/>
  </w:num>
  <w:num w:numId="13" w16cid:durableId="1578587090">
    <w:abstractNumId w:val="1"/>
  </w:num>
  <w:num w:numId="14" w16cid:durableId="2045985945">
    <w:abstractNumId w:val="2"/>
  </w:num>
  <w:num w:numId="15" w16cid:durableId="1192914084">
    <w:abstractNumId w:val="3"/>
  </w:num>
  <w:num w:numId="16" w16cid:durableId="140510539">
    <w:abstractNumId w:val="8"/>
  </w:num>
  <w:num w:numId="17" w16cid:durableId="488718695">
    <w:abstractNumId w:val="4"/>
  </w:num>
  <w:num w:numId="18" w16cid:durableId="1190030880">
    <w:abstractNumId w:val="5"/>
  </w:num>
  <w:num w:numId="19" w16cid:durableId="1747652719">
    <w:abstractNumId w:val="6"/>
  </w:num>
  <w:num w:numId="20" w16cid:durableId="192427647">
    <w:abstractNumId w:val="7"/>
  </w:num>
  <w:num w:numId="21" w16cid:durableId="1165703076">
    <w:abstractNumId w:val="9"/>
  </w:num>
  <w:num w:numId="22" w16cid:durableId="1440415957">
    <w:abstractNumId w:val="24"/>
  </w:num>
  <w:num w:numId="23" w16cid:durableId="1595747583">
    <w:abstractNumId w:val="14"/>
  </w:num>
  <w:num w:numId="24" w16cid:durableId="998727984">
    <w:abstractNumId w:val="23"/>
  </w:num>
  <w:num w:numId="25" w16cid:durableId="1464158417">
    <w:abstractNumId w:val="30"/>
  </w:num>
  <w:num w:numId="26" w16cid:durableId="934825307">
    <w:abstractNumId w:val="29"/>
  </w:num>
  <w:num w:numId="27" w16cid:durableId="120460577">
    <w:abstractNumId w:val="13"/>
  </w:num>
  <w:num w:numId="28" w16cid:durableId="949123088">
    <w:abstractNumId w:val="25"/>
  </w:num>
  <w:num w:numId="29" w16cid:durableId="56052828">
    <w:abstractNumId w:val="21"/>
  </w:num>
  <w:num w:numId="30" w16cid:durableId="1131753161">
    <w:abstractNumId w:val="31"/>
  </w:num>
  <w:num w:numId="31" w16cid:durableId="944074067">
    <w:abstractNumId w:val="20"/>
  </w:num>
  <w:num w:numId="32" w16cid:durableId="855121558">
    <w:abstractNumId w:val="18"/>
  </w:num>
  <w:num w:numId="33" w16cid:durableId="1592658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7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20"/>
    <w:rsid w:val="00000788"/>
    <w:rsid w:val="0000424A"/>
    <w:rsid w:val="00004B0C"/>
    <w:rsid w:val="000134B8"/>
    <w:rsid w:val="0002284C"/>
    <w:rsid w:val="00032525"/>
    <w:rsid w:val="00037C21"/>
    <w:rsid w:val="0004596A"/>
    <w:rsid w:val="00046D58"/>
    <w:rsid w:val="00091AD9"/>
    <w:rsid w:val="00097195"/>
    <w:rsid w:val="000A0494"/>
    <w:rsid w:val="000A6C31"/>
    <w:rsid w:val="000C7473"/>
    <w:rsid w:val="000D568C"/>
    <w:rsid w:val="000F57D4"/>
    <w:rsid w:val="0010162C"/>
    <w:rsid w:val="0012071B"/>
    <w:rsid w:val="00130A80"/>
    <w:rsid w:val="00146CB2"/>
    <w:rsid w:val="00167894"/>
    <w:rsid w:val="00167975"/>
    <w:rsid w:val="00173360"/>
    <w:rsid w:val="00181152"/>
    <w:rsid w:val="001A7151"/>
    <w:rsid w:val="001B7EB5"/>
    <w:rsid w:val="001C32A3"/>
    <w:rsid w:val="00233DE8"/>
    <w:rsid w:val="00251921"/>
    <w:rsid w:val="002841D6"/>
    <w:rsid w:val="00286626"/>
    <w:rsid w:val="002B7A9F"/>
    <w:rsid w:val="002D1FDB"/>
    <w:rsid w:val="002E068C"/>
    <w:rsid w:val="002E2B86"/>
    <w:rsid w:val="002E6462"/>
    <w:rsid w:val="00313D79"/>
    <w:rsid w:val="0032448C"/>
    <w:rsid w:val="003344F8"/>
    <w:rsid w:val="0034026F"/>
    <w:rsid w:val="00355CCA"/>
    <w:rsid w:val="0037398E"/>
    <w:rsid w:val="00382725"/>
    <w:rsid w:val="003919C3"/>
    <w:rsid w:val="003A0695"/>
    <w:rsid w:val="003A2371"/>
    <w:rsid w:val="003A3232"/>
    <w:rsid w:val="003A6A8F"/>
    <w:rsid w:val="003B0740"/>
    <w:rsid w:val="003B3D81"/>
    <w:rsid w:val="003C55D6"/>
    <w:rsid w:val="003C5F08"/>
    <w:rsid w:val="003E058A"/>
    <w:rsid w:val="0040014C"/>
    <w:rsid w:val="00403BB4"/>
    <w:rsid w:val="0040406D"/>
    <w:rsid w:val="004304DA"/>
    <w:rsid w:val="0043734A"/>
    <w:rsid w:val="00455D80"/>
    <w:rsid w:val="00474F51"/>
    <w:rsid w:val="0047685B"/>
    <w:rsid w:val="00497071"/>
    <w:rsid w:val="004A01AC"/>
    <w:rsid w:val="004A36CE"/>
    <w:rsid w:val="004D5DC7"/>
    <w:rsid w:val="004E758C"/>
    <w:rsid w:val="004F2898"/>
    <w:rsid w:val="00502F62"/>
    <w:rsid w:val="00504224"/>
    <w:rsid w:val="00504949"/>
    <w:rsid w:val="00520C88"/>
    <w:rsid w:val="00536140"/>
    <w:rsid w:val="00541721"/>
    <w:rsid w:val="005538A8"/>
    <w:rsid w:val="005624A2"/>
    <w:rsid w:val="00572C29"/>
    <w:rsid w:val="00581BAC"/>
    <w:rsid w:val="00585FC2"/>
    <w:rsid w:val="00586CAA"/>
    <w:rsid w:val="00591FB2"/>
    <w:rsid w:val="00594392"/>
    <w:rsid w:val="005B12FC"/>
    <w:rsid w:val="005D7F2C"/>
    <w:rsid w:val="00600E5F"/>
    <w:rsid w:val="00604CBF"/>
    <w:rsid w:val="0061414D"/>
    <w:rsid w:val="00616BB1"/>
    <w:rsid w:val="00623EA6"/>
    <w:rsid w:val="00630636"/>
    <w:rsid w:val="00635B90"/>
    <w:rsid w:val="00640BD0"/>
    <w:rsid w:val="00641D42"/>
    <w:rsid w:val="006522E1"/>
    <w:rsid w:val="00657B96"/>
    <w:rsid w:val="00673407"/>
    <w:rsid w:val="00676DBE"/>
    <w:rsid w:val="006842A7"/>
    <w:rsid w:val="0069133D"/>
    <w:rsid w:val="006B2B84"/>
    <w:rsid w:val="006B7C8A"/>
    <w:rsid w:val="006C4820"/>
    <w:rsid w:val="00706421"/>
    <w:rsid w:val="00717300"/>
    <w:rsid w:val="007365DE"/>
    <w:rsid w:val="00750333"/>
    <w:rsid w:val="00750718"/>
    <w:rsid w:val="007D54B7"/>
    <w:rsid w:val="007D6465"/>
    <w:rsid w:val="007E4E6C"/>
    <w:rsid w:val="007F15F2"/>
    <w:rsid w:val="008179FB"/>
    <w:rsid w:val="00823F98"/>
    <w:rsid w:val="0085124E"/>
    <w:rsid w:val="008538F8"/>
    <w:rsid w:val="00857EB4"/>
    <w:rsid w:val="00871DBD"/>
    <w:rsid w:val="00874300"/>
    <w:rsid w:val="008752FB"/>
    <w:rsid w:val="008B44DC"/>
    <w:rsid w:val="008B55AE"/>
    <w:rsid w:val="008C0A4B"/>
    <w:rsid w:val="008C0FA6"/>
    <w:rsid w:val="008D0656"/>
    <w:rsid w:val="00920C73"/>
    <w:rsid w:val="009241B5"/>
    <w:rsid w:val="00955BBF"/>
    <w:rsid w:val="009607F5"/>
    <w:rsid w:val="009A24F3"/>
    <w:rsid w:val="009C022F"/>
    <w:rsid w:val="009D7276"/>
    <w:rsid w:val="009D73A9"/>
    <w:rsid w:val="009E28E4"/>
    <w:rsid w:val="00A02628"/>
    <w:rsid w:val="00A06F20"/>
    <w:rsid w:val="00A47161"/>
    <w:rsid w:val="00A55933"/>
    <w:rsid w:val="00A70C74"/>
    <w:rsid w:val="00A93C6E"/>
    <w:rsid w:val="00AA39A4"/>
    <w:rsid w:val="00AD479F"/>
    <w:rsid w:val="00AE2BA5"/>
    <w:rsid w:val="00B00A79"/>
    <w:rsid w:val="00B122E5"/>
    <w:rsid w:val="00B210CD"/>
    <w:rsid w:val="00B3647E"/>
    <w:rsid w:val="00B569C5"/>
    <w:rsid w:val="00B93747"/>
    <w:rsid w:val="00BB001D"/>
    <w:rsid w:val="00BB6130"/>
    <w:rsid w:val="00BC6579"/>
    <w:rsid w:val="00C10145"/>
    <w:rsid w:val="00C24B52"/>
    <w:rsid w:val="00C37E9C"/>
    <w:rsid w:val="00C84F1E"/>
    <w:rsid w:val="00CA0D29"/>
    <w:rsid w:val="00CA3800"/>
    <w:rsid w:val="00CB3387"/>
    <w:rsid w:val="00CC3FBC"/>
    <w:rsid w:val="00D21A27"/>
    <w:rsid w:val="00D257D9"/>
    <w:rsid w:val="00D2740E"/>
    <w:rsid w:val="00D60E03"/>
    <w:rsid w:val="00D644D4"/>
    <w:rsid w:val="00D66909"/>
    <w:rsid w:val="00D91F3B"/>
    <w:rsid w:val="00DA0D70"/>
    <w:rsid w:val="00DB051B"/>
    <w:rsid w:val="00DB7BD6"/>
    <w:rsid w:val="00DF4D30"/>
    <w:rsid w:val="00E0546A"/>
    <w:rsid w:val="00E35AF9"/>
    <w:rsid w:val="00E379DE"/>
    <w:rsid w:val="00E445E5"/>
    <w:rsid w:val="00E5435A"/>
    <w:rsid w:val="00E54DC1"/>
    <w:rsid w:val="00E603B0"/>
    <w:rsid w:val="00ED1C3F"/>
    <w:rsid w:val="00F148B4"/>
    <w:rsid w:val="00F2074E"/>
    <w:rsid w:val="00F41FA4"/>
    <w:rsid w:val="00F42779"/>
    <w:rsid w:val="00F53602"/>
    <w:rsid w:val="00F55268"/>
    <w:rsid w:val="00F5650E"/>
    <w:rsid w:val="00FA0DF7"/>
    <w:rsid w:val="00FA2C86"/>
    <w:rsid w:val="00FB4D90"/>
    <w:rsid w:val="00FC0CEE"/>
    <w:rsid w:val="00FD16AB"/>
    <w:rsid w:val="00FD4086"/>
    <w:rsid w:val="00FF2087"/>
    <w:rsid w:val="00FF4775"/>
    <w:rsid w:val="023DA267"/>
    <w:rsid w:val="027F164F"/>
    <w:rsid w:val="0288FC2E"/>
    <w:rsid w:val="03201373"/>
    <w:rsid w:val="035502EF"/>
    <w:rsid w:val="049F2A84"/>
    <w:rsid w:val="04C3F4DF"/>
    <w:rsid w:val="06551181"/>
    <w:rsid w:val="066FC2DA"/>
    <w:rsid w:val="066FE986"/>
    <w:rsid w:val="0770E9F8"/>
    <w:rsid w:val="08B1B1DD"/>
    <w:rsid w:val="09090010"/>
    <w:rsid w:val="095F2066"/>
    <w:rsid w:val="0B10FC92"/>
    <w:rsid w:val="0B28F579"/>
    <w:rsid w:val="0BD96FD9"/>
    <w:rsid w:val="0CC5F7C0"/>
    <w:rsid w:val="0D393FDB"/>
    <w:rsid w:val="0EFC1AF0"/>
    <w:rsid w:val="105851E1"/>
    <w:rsid w:val="14E6C22C"/>
    <w:rsid w:val="150ABF9C"/>
    <w:rsid w:val="1580F661"/>
    <w:rsid w:val="15A03711"/>
    <w:rsid w:val="15EE8E7E"/>
    <w:rsid w:val="174ACD84"/>
    <w:rsid w:val="17551DE9"/>
    <w:rsid w:val="18DE182F"/>
    <w:rsid w:val="19F78B3F"/>
    <w:rsid w:val="1C82A2A5"/>
    <w:rsid w:val="1D43A013"/>
    <w:rsid w:val="1E038775"/>
    <w:rsid w:val="223B07D7"/>
    <w:rsid w:val="2395EA8A"/>
    <w:rsid w:val="24E38948"/>
    <w:rsid w:val="264FF082"/>
    <w:rsid w:val="26530996"/>
    <w:rsid w:val="26CB43F3"/>
    <w:rsid w:val="293ABB53"/>
    <w:rsid w:val="2995E187"/>
    <w:rsid w:val="2ABCC84A"/>
    <w:rsid w:val="2BD975A7"/>
    <w:rsid w:val="2DF37ABC"/>
    <w:rsid w:val="2E9F9EAA"/>
    <w:rsid w:val="2F14D0EB"/>
    <w:rsid w:val="2FD310DA"/>
    <w:rsid w:val="2FD35C8F"/>
    <w:rsid w:val="322C12BA"/>
    <w:rsid w:val="33924560"/>
    <w:rsid w:val="33B19CAC"/>
    <w:rsid w:val="3520C208"/>
    <w:rsid w:val="353103BE"/>
    <w:rsid w:val="35E38567"/>
    <w:rsid w:val="35EDE9EE"/>
    <w:rsid w:val="36A7E807"/>
    <w:rsid w:val="383F8BF8"/>
    <w:rsid w:val="389A6635"/>
    <w:rsid w:val="38B073B3"/>
    <w:rsid w:val="3989B28A"/>
    <w:rsid w:val="39B6C32D"/>
    <w:rsid w:val="39E6F9DF"/>
    <w:rsid w:val="3B4313D6"/>
    <w:rsid w:val="3C17B728"/>
    <w:rsid w:val="3C273411"/>
    <w:rsid w:val="3DFEEB76"/>
    <w:rsid w:val="3ED3726E"/>
    <w:rsid w:val="407E1605"/>
    <w:rsid w:val="41D7BC32"/>
    <w:rsid w:val="42D678BC"/>
    <w:rsid w:val="4314A5BA"/>
    <w:rsid w:val="44ACF713"/>
    <w:rsid w:val="45797B1A"/>
    <w:rsid w:val="477ABC58"/>
    <w:rsid w:val="47A20CEC"/>
    <w:rsid w:val="4864076B"/>
    <w:rsid w:val="4B4BCFBD"/>
    <w:rsid w:val="4BE8BB29"/>
    <w:rsid w:val="4BF8D569"/>
    <w:rsid w:val="4C194AB5"/>
    <w:rsid w:val="4C5F3413"/>
    <w:rsid w:val="4F05605B"/>
    <w:rsid w:val="4F133BF3"/>
    <w:rsid w:val="4FFF9790"/>
    <w:rsid w:val="50772844"/>
    <w:rsid w:val="51BAD000"/>
    <w:rsid w:val="562D693B"/>
    <w:rsid w:val="56DE50CC"/>
    <w:rsid w:val="5729320A"/>
    <w:rsid w:val="57B47244"/>
    <w:rsid w:val="57E072CE"/>
    <w:rsid w:val="589DF98D"/>
    <w:rsid w:val="58FCB1BE"/>
    <w:rsid w:val="591106AC"/>
    <w:rsid w:val="597B82F5"/>
    <w:rsid w:val="5B6CD8F3"/>
    <w:rsid w:val="5C916CEB"/>
    <w:rsid w:val="5CD11726"/>
    <w:rsid w:val="5DD343E7"/>
    <w:rsid w:val="5E02B214"/>
    <w:rsid w:val="5FD225F8"/>
    <w:rsid w:val="6102BEE7"/>
    <w:rsid w:val="6340635B"/>
    <w:rsid w:val="636F243F"/>
    <w:rsid w:val="64B2E458"/>
    <w:rsid w:val="6517B5C5"/>
    <w:rsid w:val="66FEBE5A"/>
    <w:rsid w:val="67F719D6"/>
    <w:rsid w:val="683574F9"/>
    <w:rsid w:val="68FD96AE"/>
    <w:rsid w:val="69ACBE49"/>
    <w:rsid w:val="6B25D41D"/>
    <w:rsid w:val="6B9473BD"/>
    <w:rsid w:val="6B9EEBF3"/>
    <w:rsid w:val="6BCD79B8"/>
    <w:rsid w:val="6E2D6C67"/>
    <w:rsid w:val="6E9CD1DE"/>
    <w:rsid w:val="6F08F2C8"/>
    <w:rsid w:val="708C547F"/>
    <w:rsid w:val="70AAF7CB"/>
    <w:rsid w:val="72198E1F"/>
    <w:rsid w:val="72364C7C"/>
    <w:rsid w:val="726F060A"/>
    <w:rsid w:val="7286DE99"/>
    <w:rsid w:val="728DC198"/>
    <w:rsid w:val="72CF8967"/>
    <w:rsid w:val="73D834C8"/>
    <w:rsid w:val="75BED8D7"/>
    <w:rsid w:val="78F5976D"/>
    <w:rsid w:val="78FF89EB"/>
    <w:rsid w:val="79CEA651"/>
    <w:rsid w:val="7A2FB54E"/>
    <w:rsid w:val="7ADFCBB2"/>
    <w:rsid w:val="7C8677B0"/>
    <w:rsid w:val="7E40A5DF"/>
    <w:rsid w:val="7EB66C6B"/>
    <w:rsid w:val="7EF0B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FEE72"/>
  <w14:defaultImageDpi w14:val="32767"/>
  <w15:chartTrackingRefBased/>
  <w15:docId w15:val="{0C0220DA-9649-46B0-8C9D-0EC2E36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 Text Main"/>
    <w:qFormat/>
    <w:rsid w:val="0037398E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591FB2"/>
    <w:pPr>
      <w:keepNext/>
      <w:keepLines/>
      <w:outlineLvl w:val="0"/>
    </w:pPr>
    <w:rPr>
      <w:rFonts w:ascii="Georgia" w:eastAsiaTheme="majorEastAsia" w:hAnsi="Georgia" w:cstheme="majorBidi"/>
      <w:b/>
      <w:color w:val="C9E8FB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74300"/>
    <w:pPr>
      <w:keepNext/>
      <w:keepLines/>
      <w:spacing w:before="40"/>
      <w:outlineLvl w:val="1"/>
    </w:pPr>
    <w:rPr>
      <w:rFonts w:eastAsiaTheme="majorEastAsia" w:cstheme="majorBidi"/>
      <w:b/>
      <w:color w:val="0E6EB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BoldBlack">
    <w:name w:val="Headline Bold Black"/>
    <w:basedOn w:val="Normal"/>
    <w:next w:val="SubHeadlineBold"/>
    <w:autoRedefine/>
    <w:rsid w:val="00572C29"/>
    <w:pPr>
      <w:spacing w:line="520" w:lineRule="exact"/>
    </w:pPr>
    <w:rPr>
      <w:rFonts w:ascii="Georgia" w:hAnsi="Georgia"/>
      <w:b/>
      <w:sz w:val="44"/>
      <w:lang w:val="de-AT"/>
    </w:rPr>
  </w:style>
  <w:style w:type="paragraph" w:customStyle="1" w:styleId="SubHeadlineBold">
    <w:name w:val="Sub Headline Bold"/>
    <w:basedOn w:val="Sub-Headline"/>
    <w:next w:val="BodyTextArial10pt"/>
    <w:autoRedefine/>
    <w:qFormat/>
    <w:rsid w:val="008D0656"/>
    <w:rPr>
      <w:rFonts w:ascii="Arial" w:hAnsi="Arial"/>
      <w:b/>
      <w:sz w:val="20"/>
      <w:lang w:val="en-US"/>
    </w:rPr>
  </w:style>
  <w:style w:type="paragraph" w:customStyle="1" w:styleId="Sub-Headline">
    <w:name w:val="Sub-Headline"/>
    <w:basedOn w:val="Normal"/>
    <w:next w:val="Normal"/>
    <w:autoRedefine/>
    <w:qFormat/>
    <w:rsid w:val="00676DBE"/>
    <w:pPr>
      <w:spacing w:before="60" w:after="60" w:line="300" w:lineRule="exact"/>
    </w:pPr>
    <w:rPr>
      <w:rFonts w:ascii="Georgia" w:hAnsi="Georgia" w:cs="Times New Roman (Textkörper CS)"/>
      <w:sz w:val="26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874300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bCs/>
      <w:color w:val="414140"/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leGrid">
    <w:name w:val="Table Grid"/>
    <w:basedOn w:val="Table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84"/>
    <w:pPr>
      <w:ind w:left="720"/>
      <w:contextualSpacing/>
    </w:pPr>
    <w:rPr>
      <w:rFonts w:cs="Times New Roman (Textkörper CS)"/>
    </w:rPr>
  </w:style>
  <w:style w:type="paragraph" w:customStyle="1" w:styleId="HeadlineGeorgiaBluebold">
    <w:name w:val="Headline Georgia Blue bold"/>
    <w:basedOn w:val="Sub-Headline"/>
    <w:autoRedefine/>
    <w:qFormat/>
    <w:rsid w:val="00572C29"/>
    <w:pPr>
      <w:spacing w:line="240" w:lineRule="auto"/>
    </w:pPr>
    <w:rPr>
      <w:b/>
      <w:color w:val="0E6EB6"/>
      <w:sz w:val="44"/>
      <w:szCs w:val="44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676DBE"/>
    <w:pPr>
      <w:spacing w:after="60" w:line="180" w:lineRule="exact"/>
    </w:pPr>
    <w:rPr>
      <w:sz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ridTable4-Accent1">
    <w:name w:val="Grid Table 4 Accent 1"/>
    <w:basedOn w:val="TableNormal"/>
    <w:uiPriority w:val="49"/>
    <w:rsid w:val="00C24B52"/>
    <w:tblPr>
      <w:tblStyleRowBandSize w:val="1"/>
      <w:tblStyleColBandSize w:val="1"/>
      <w:tblBorders>
        <w:top w:val="single" w:sz="4" w:space="0" w:color="FFE95A" w:themeColor="accent1" w:themeTint="99"/>
        <w:left w:val="single" w:sz="4" w:space="0" w:color="FFE95A" w:themeColor="accent1" w:themeTint="99"/>
        <w:bottom w:val="single" w:sz="4" w:space="0" w:color="FFE95A" w:themeColor="accent1" w:themeTint="99"/>
        <w:right w:val="single" w:sz="4" w:space="0" w:color="FFE95A" w:themeColor="accent1" w:themeTint="99"/>
        <w:insideH w:val="single" w:sz="4" w:space="0" w:color="FFE95A" w:themeColor="accent1" w:themeTint="99"/>
        <w:insideV w:val="single" w:sz="4" w:space="0" w:color="FFE95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CE00" w:themeColor="accent1"/>
          <w:left w:val="single" w:sz="4" w:space="0" w:color="ECCE00" w:themeColor="accent1"/>
          <w:bottom w:val="single" w:sz="4" w:space="0" w:color="ECCE00" w:themeColor="accent1"/>
          <w:right w:val="single" w:sz="4" w:space="0" w:color="ECCE00" w:themeColor="accent1"/>
          <w:insideH w:val="nil"/>
          <w:insideV w:val="nil"/>
        </w:tcBorders>
        <w:shd w:val="clear" w:color="auto" w:fill="ECCE00" w:themeFill="accent1"/>
      </w:tcPr>
    </w:tblStylePr>
    <w:tblStylePr w:type="lastRow">
      <w:rPr>
        <w:b/>
        <w:bCs/>
      </w:rPr>
      <w:tblPr/>
      <w:tcPr>
        <w:tcBorders>
          <w:top w:val="double" w:sz="4" w:space="0" w:color="ECC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1" w:themeFillTint="33"/>
      </w:tcPr>
    </w:tblStylePr>
    <w:tblStylePr w:type="band1Horz">
      <w:tblPr/>
      <w:tcPr>
        <w:shd w:val="clear" w:color="auto" w:fill="FFF7C8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74300"/>
    <w:rPr>
      <w:color w:val="0E6EB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4E6C"/>
    <w:pPr>
      <w:spacing w:before="200" w:after="100" w:line="240" w:lineRule="auto"/>
      <w:contextualSpacing/>
    </w:pPr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Subtitle">
    <w:name w:val="Subtitle"/>
    <w:aliases w:val="Eyebrow Subtitle left"/>
    <w:basedOn w:val="Normal"/>
    <w:next w:val="Normal"/>
    <w:link w:val="SubtitleChar"/>
    <w:uiPriority w:val="11"/>
    <w:qFormat/>
    <w:rsid w:val="00750333"/>
    <w:pPr>
      <w:numPr>
        <w:ilvl w:val="1"/>
      </w:numPr>
      <w:spacing w:before="100" w:after="100"/>
    </w:pPr>
    <w:rPr>
      <w:rFonts w:eastAsiaTheme="minorEastAsia" w:cs="Times New Roman (Textkörper CS)"/>
      <w:caps/>
      <w:color w:val="4B4B4B"/>
      <w:spacing w:val="60"/>
    </w:rPr>
  </w:style>
  <w:style w:type="character" w:customStyle="1" w:styleId="SubtitleChar">
    <w:name w:val="Subtitle Char"/>
    <w:aliases w:val="Eyebrow Subtitle left Char"/>
    <w:basedOn w:val="DefaultParagraphFont"/>
    <w:link w:val="Subtitle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ubtleEmphasis">
    <w:name w:val="Subtle Emphasis"/>
    <w:aliases w:val="Eyebrow Subtitle smaller"/>
    <w:basedOn w:val="DefaultParagraphFon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5033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72C29"/>
    <w:rPr>
      <w:i/>
      <w:iCs/>
      <w:color w:val="0E6EB6"/>
    </w:rPr>
  </w:style>
  <w:style w:type="character" w:styleId="Strong">
    <w:name w:val="Strong"/>
    <w:aliases w:val="Bold"/>
    <w:basedOn w:val="DefaultParagraphFont"/>
    <w:uiPriority w:val="22"/>
    <w:qFormat/>
    <w:rsid w:val="007503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50333"/>
    <w:pPr>
      <w:spacing w:before="200" w:line="300" w:lineRule="exact"/>
      <w:ind w:left="862" w:right="862"/>
      <w:jc w:val="center"/>
    </w:pPr>
    <w:rPr>
      <w:rFonts w:ascii="Georgia" w:hAnsi="Georgia"/>
      <w:i/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Subtitle"/>
    <w:qFormat/>
    <w:rsid w:val="006B2B84"/>
    <w:pPr>
      <w:jc w:val="center"/>
    </w:pPr>
    <w:rPr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84"/>
    <w:pPr>
      <w:pBdr>
        <w:top w:val="single" w:sz="4" w:space="10" w:color="ECCE00" w:themeColor="accent1"/>
        <w:bottom w:val="single" w:sz="4" w:space="10" w:color="ECCE00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ubtleReference">
    <w:name w:val="Subtle Reference"/>
    <w:basedOn w:val="DefaultParagraphFont"/>
    <w:uiPriority w:val="31"/>
    <w:qFormat/>
    <w:rsid w:val="006B2B84"/>
    <w:rPr>
      <w:caps w:val="0"/>
      <w:smallCaps w:val="0"/>
      <w:color w:val="4B4B4B"/>
    </w:rPr>
  </w:style>
  <w:style w:type="character" w:styleId="IntenseReference">
    <w:name w:val="Intense Reference"/>
    <w:basedOn w:val="DefaultParagraphFon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okTitle">
    <w:name w:val="Book Title"/>
    <w:aliases w:val="Blue"/>
    <w:basedOn w:val="DefaultParagraphFon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paragraph" w:customStyle="1" w:styleId="BodyTextArial10pt">
    <w:name w:val="Body Text Arial 10pt"/>
    <w:basedOn w:val="Normal"/>
    <w:qFormat/>
    <w:rsid w:val="008D0656"/>
    <w:pPr>
      <w:spacing w:line="300" w:lineRule="exact"/>
    </w:pPr>
  </w:style>
  <w:style w:type="paragraph" w:customStyle="1" w:styleId="SubHeadlineBoldBlue">
    <w:name w:val="Sub Headline Bold Blue"/>
    <w:basedOn w:val="SubHeadlineBold"/>
    <w:qFormat/>
    <w:rsid w:val="008D0656"/>
    <w:rPr>
      <w:color w:val="0E6EB6" w:themeColor="text2"/>
    </w:rPr>
  </w:style>
  <w:style w:type="character" w:styleId="PageNumber">
    <w:name w:val="page number"/>
    <w:basedOn w:val="DefaultParagraphFont"/>
    <w:uiPriority w:val="99"/>
    <w:semiHidden/>
    <w:unhideWhenUsed/>
    <w:qFormat/>
    <w:rsid w:val="001A715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000000" w:themeColor="text1"/>
      <w:spacing w:val="4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4224"/>
    <w:rPr>
      <w:rFonts w:ascii="Arial" w:hAnsi="Arial"/>
      <w:color w:val="000000" w:themeColor="text1"/>
      <w:spacing w:val="4"/>
      <w:sz w:val="20"/>
      <w:lang w:val="en-GB"/>
    </w:rPr>
  </w:style>
  <w:style w:type="character" w:customStyle="1" w:styleId="ng-star-inserted">
    <w:name w:val="ng-star-inserted"/>
    <w:basedOn w:val="DefaultParagraphFont"/>
    <w:rsid w:val="0032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kab\Downloads\Template_Interact_Agenda-long%20Launch%20(1).dotx" TargetMode="External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195150-67D0-42B6-AA3C-A8A0C80C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Template_Interact_Agenda-long Launch (1)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TemplateHeaven OG</Company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Ninka Besiana</dc:creator>
  <cp:keywords/>
  <dc:description/>
  <cp:lastModifiedBy>Besiana Ninka | Interact</cp:lastModifiedBy>
  <cp:revision>2</cp:revision>
  <cp:lastPrinted>2016-07-19T11:06:00Z</cp:lastPrinted>
  <dcterms:created xsi:type="dcterms:W3CDTF">2026-02-12T15:18:00Z</dcterms:created>
  <dcterms:modified xsi:type="dcterms:W3CDTF">2026-02-12T15:18:00Z</dcterms:modified>
  <cp:category/>
</cp:coreProperties>
</file>